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9104"/>
      </w:tblGrid>
      <w:tr w:rsidR="00BA5368" w:rsidRPr="00BA5368" w:rsidTr="00BA5368">
        <w:trPr>
          <w:jc w:val="center"/>
        </w:trPr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9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2931"/>
              <w:gridCol w:w="2931"/>
              <w:gridCol w:w="2927"/>
            </w:tblGrid>
            <w:tr w:rsidR="00BA5368" w:rsidRPr="00BA5368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A5368" w:rsidRPr="00BA5368" w:rsidRDefault="00BA5368" w:rsidP="00BA5368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A5368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7 Kasım 2018 ÇARŞAMBA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A5368" w:rsidRPr="00BA5368" w:rsidRDefault="00BA5368" w:rsidP="00BA5368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A5368">
                    <w:rPr>
                      <w:rFonts w:ascii="Palatino Linotype" w:eastAsia="Times New Roman" w:hAnsi="Palatino Linotype" w:cs="Times New Roman"/>
                      <w:b/>
                      <w:bCs/>
                      <w:color w:val="800080"/>
                      <w:sz w:val="24"/>
                      <w:szCs w:val="24"/>
                      <w:lang w:eastAsia="tr-TR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A5368" w:rsidRPr="00BA5368" w:rsidRDefault="00BA5368" w:rsidP="00BA536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BA5368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Sayı : 30588</w:t>
                  </w:r>
                  <w:proofErr w:type="gramEnd"/>
                </w:p>
              </w:tc>
            </w:tr>
            <w:tr w:rsidR="00BA5368" w:rsidRPr="00BA5368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A5368" w:rsidRPr="00BA5368" w:rsidRDefault="00BA5368" w:rsidP="00BA53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A536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18"/>
                      <w:szCs w:val="18"/>
                      <w:lang w:eastAsia="tr-TR"/>
                    </w:rPr>
                    <w:t>YÖNETMELİK</w:t>
                  </w:r>
                </w:p>
              </w:tc>
            </w:tr>
            <w:tr w:rsidR="00BA5368" w:rsidRPr="00BA5368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A5368" w:rsidRPr="00BA5368" w:rsidRDefault="00BA5368" w:rsidP="00BA5368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u w:val="single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tr-TR"/>
                    </w:rPr>
                    <w:t>Ticaret Bakanlığından: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PERAKENDE TİCARETTE UYGULANACAK İLKE VE KURALLAR HAKKINDA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YÖNETMELİKTE DEĞİŞİKLİK YAPILMASINA DAİR YÖNETMELİK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 –</w:t>
                  </w:r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proofErr w:type="gramStart"/>
                  <w:r w:rsidRPr="00BA5368">
                    <w:rPr>
                      <w:rFonts w:ascii="Times New Roman" w:eastAsia="Times New Roman" w:hAnsi="Times New Roman" w:cs="Times New Roman"/>
                      <w:sz w:val="18"/>
                      <w:lang w:eastAsia="tr-TR"/>
                    </w:rPr>
                    <w:t>6/8/2016</w:t>
                  </w:r>
                  <w:proofErr w:type="gramEnd"/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tarihli ve 29793 sayılı Resmî Gazete’de yayımlanan Perakende Ticarette Uygulanacak İlke ve Kurallar Hakkında Yönetmeliğin 12/C maddesi başlığı ile birlikte aşağıdaki şekilde değiştirilmiştir.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“Üreticiye yapılacak ödemeler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12/C – </w:t>
                  </w:r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(1) 5362 sayılı Kanunun 62 </w:t>
                  </w:r>
                  <w:proofErr w:type="spellStart"/>
                  <w:r w:rsidRPr="00BA5368">
                    <w:rPr>
                      <w:rFonts w:ascii="Times New Roman" w:eastAsia="Times New Roman" w:hAnsi="Times New Roman" w:cs="Times New Roman"/>
                      <w:sz w:val="18"/>
                      <w:lang w:eastAsia="tr-TR"/>
                    </w:rPr>
                    <w:t>nci</w:t>
                  </w:r>
                  <w:proofErr w:type="spellEnd"/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maddesi ile </w:t>
                  </w:r>
                  <w:proofErr w:type="gramStart"/>
                  <w:r w:rsidRPr="00BA5368">
                    <w:rPr>
                      <w:rFonts w:ascii="Times New Roman" w:eastAsia="Times New Roman" w:hAnsi="Times New Roman" w:cs="Times New Roman"/>
                      <w:sz w:val="18"/>
                      <w:lang w:eastAsia="tr-TR"/>
                    </w:rPr>
                    <w:t>18/5/2004</w:t>
                  </w:r>
                  <w:proofErr w:type="gramEnd"/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tarihli ve 5174 sayılı Türkiye Odalar ve Borsalar Birliği ile Odalar ve Borsalar Kanununun 12 </w:t>
                  </w:r>
                  <w:proofErr w:type="spellStart"/>
                  <w:r w:rsidRPr="00BA5368">
                    <w:rPr>
                      <w:rFonts w:ascii="Times New Roman" w:eastAsia="Times New Roman" w:hAnsi="Times New Roman" w:cs="Times New Roman"/>
                      <w:sz w:val="18"/>
                      <w:lang w:eastAsia="tr-TR"/>
                    </w:rPr>
                    <w:t>nci</w:t>
                  </w:r>
                  <w:proofErr w:type="spellEnd"/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maddesi çerçevesinde azami fiyatları tarifeyle belirlenen hızlı tüketim mallarının temini karşılığında üreticiye birim miktar başına yapılacak ödeme; tedarikçiler ile büyük mağaza, zincir mağaza, bayi işletme ve özel yetkili işletmeler için tarifedeki azami fiyatın yüzde seksen beşinden, bunların dışındaki perakende işletmeler için ise yüzde sekseninden az olamaz.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Büyük mağaza, zincir mağaza ve tedarikçilerce bir gün içinde üreticiden teslim alınan birinci fıkra kapsamındaki malların en fazla yüzde beşi satılamadığı gerekçesiyle iade edilebilir.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2 – </w:t>
                  </w:r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Bu Yönetmelik yayımı tarihinde yürürlüğe girer.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3 – </w:t>
                  </w:r>
                  <w:r w:rsidRPr="00BA53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Bu Yönetmelik hükümlerini Ticaret Bakanı yürütür.</w:t>
                  </w:r>
                </w:p>
                <w:p w:rsidR="00BA5368" w:rsidRPr="00BA5368" w:rsidRDefault="00BA5368" w:rsidP="00BA5368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A5368">
                    <w:rPr>
                      <w:rFonts w:ascii="Times New Roman" w:eastAsia="Times New Roman" w:hAnsi="Times New Roman" w:cs="Times New Roman"/>
                      <w:sz w:val="18"/>
                      <w:lang w:eastAsia="tr-TR"/>
                    </w:rPr>
                    <w:t> </w:t>
                  </w:r>
                </w:p>
                <w:tbl>
                  <w:tblPr>
                    <w:tblW w:w="8505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7"/>
                    <w:gridCol w:w="3817"/>
                    <w:gridCol w:w="4251"/>
                  </w:tblGrid>
                  <w:tr w:rsidR="00BA5368" w:rsidRPr="00BA5368">
                    <w:trPr>
                      <w:jc w:val="center"/>
                    </w:trPr>
                    <w:tc>
                      <w:tcPr>
                        <w:tcW w:w="8505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tr-TR"/>
                          </w:rPr>
                          <w:t>Yönetmeliğin Yayımlandığı Resmî Gazete'nin</w:t>
                        </w:r>
                      </w:p>
                    </w:tc>
                  </w:tr>
                  <w:tr w:rsidR="00BA5368" w:rsidRPr="00BA5368">
                    <w:trPr>
                      <w:jc w:val="center"/>
                    </w:trPr>
                    <w:tc>
                      <w:tcPr>
                        <w:tcW w:w="4254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tr-TR"/>
                          </w:rPr>
                          <w:t>Tarihi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tr-TR"/>
                          </w:rPr>
                          <w:t>Sayısı</w:t>
                        </w:r>
                      </w:p>
                    </w:tc>
                  </w:tr>
                  <w:tr w:rsidR="00BA5368" w:rsidRPr="00BA5368">
                    <w:trPr>
                      <w:jc w:val="center"/>
                    </w:trPr>
                    <w:tc>
                      <w:tcPr>
                        <w:tcW w:w="4254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proofErr w:type="gramStart"/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lang w:eastAsia="tr-TR"/>
                          </w:rPr>
                          <w:t>6/8/2016</w:t>
                        </w:r>
                        <w:proofErr w:type="gramEnd"/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29793</w:t>
                        </w:r>
                      </w:p>
                    </w:tc>
                  </w:tr>
                  <w:tr w:rsidR="00BA5368" w:rsidRPr="00BA5368">
                    <w:trPr>
                      <w:jc w:val="center"/>
                    </w:trPr>
                    <w:tc>
                      <w:tcPr>
                        <w:tcW w:w="8505" w:type="dxa"/>
                        <w:gridSpan w:val="3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tr-TR"/>
                          </w:rPr>
                          <w:t>Yönetmelikte Değişiklik Yapan Yönetmeliklerin Yayımlandığı Resmî Gazete'nin</w:t>
                        </w:r>
                      </w:p>
                    </w:tc>
                  </w:tr>
                  <w:tr w:rsidR="00BA5368" w:rsidRPr="00BA5368">
                    <w:trPr>
                      <w:jc w:val="center"/>
                    </w:trPr>
                    <w:tc>
                      <w:tcPr>
                        <w:tcW w:w="4254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tr-TR"/>
                          </w:rPr>
                          <w:t>Tarihi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tr-TR"/>
                          </w:rPr>
                          <w:t>Sayısı</w:t>
                        </w:r>
                      </w:p>
                    </w:tc>
                  </w:tr>
                  <w:tr w:rsidR="00BA5368" w:rsidRPr="00BA5368">
                    <w:trPr>
                      <w:jc w:val="center"/>
                    </w:trPr>
                    <w:tc>
                      <w:tcPr>
                        <w:tcW w:w="4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1-</w:t>
                        </w:r>
                      </w:p>
                    </w:tc>
                    <w:tc>
                      <w:tcPr>
                        <w:tcW w:w="38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ind w:right="46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proofErr w:type="gramStart"/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lang w:eastAsia="tr-TR"/>
                          </w:rPr>
                          <w:t>30/5/2017</w:t>
                        </w:r>
                        <w:proofErr w:type="gramEnd"/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30081</w:t>
                        </w:r>
                      </w:p>
                    </w:tc>
                  </w:tr>
                  <w:tr w:rsidR="00BA5368" w:rsidRPr="00BA5368">
                    <w:trPr>
                      <w:jc w:val="center"/>
                    </w:trPr>
                    <w:tc>
                      <w:tcPr>
                        <w:tcW w:w="4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2-</w:t>
                        </w:r>
                      </w:p>
                    </w:tc>
                    <w:tc>
                      <w:tcPr>
                        <w:tcW w:w="38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ind w:right="46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proofErr w:type="gramStart"/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lang w:eastAsia="tr-TR"/>
                          </w:rPr>
                          <w:t>22/5/2018</w:t>
                        </w:r>
                        <w:proofErr w:type="gramEnd"/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30428</w:t>
                        </w:r>
                      </w:p>
                    </w:tc>
                  </w:tr>
                  <w:tr w:rsidR="00BA5368" w:rsidRPr="00BA5368">
                    <w:trPr>
                      <w:jc w:val="center"/>
                    </w:trPr>
                    <w:tc>
                      <w:tcPr>
                        <w:tcW w:w="4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3-</w:t>
                        </w:r>
                      </w:p>
                    </w:tc>
                    <w:tc>
                      <w:tcPr>
                        <w:tcW w:w="38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ind w:right="46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proofErr w:type="gramStart"/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lang w:eastAsia="tr-TR"/>
                          </w:rPr>
                          <w:t>15/8/2018</w:t>
                        </w:r>
                        <w:proofErr w:type="gramEnd"/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30510</w:t>
                        </w:r>
                      </w:p>
                    </w:tc>
                  </w:tr>
                  <w:tr w:rsidR="00BA5368" w:rsidRPr="00BA5368">
                    <w:trPr>
                      <w:jc w:val="center"/>
                    </w:trPr>
                    <w:tc>
                      <w:tcPr>
                        <w:tcW w:w="4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4-</w:t>
                        </w:r>
                      </w:p>
                    </w:tc>
                    <w:tc>
                      <w:tcPr>
                        <w:tcW w:w="38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ind w:right="46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proofErr w:type="gramStart"/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lang w:eastAsia="tr-TR"/>
                          </w:rPr>
                          <w:t>28/9/2018</w:t>
                        </w:r>
                        <w:proofErr w:type="gramEnd"/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BA5368" w:rsidRPr="00BA5368" w:rsidRDefault="00BA5368" w:rsidP="00BA536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BA536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tr-TR"/>
                          </w:rPr>
                          <w:t>30549</w:t>
                        </w:r>
                      </w:p>
                    </w:tc>
                  </w:tr>
                </w:tbl>
                <w:p w:rsidR="00BA5368" w:rsidRPr="00BA5368" w:rsidRDefault="00BA5368" w:rsidP="00BA5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BA5368" w:rsidRPr="00BA5368" w:rsidRDefault="00BA5368" w:rsidP="00BA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A5368" w:rsidRPr="00BA5368" w:rsidRDefault="00BA5368" w:rsidP="00BA53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A536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p w:rsidR="002416F1" w:rsidRDefault="002416F1"/>
    <w:sectPr w:rsidR="002416F1" w:rsidSect="00241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A5368"/>
    <w:rsid w:val="002416F1"/>
    <w:rsid w:val="00BA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6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balk11pt">
    <w:name w:val="balk11pt"/>
    <w:basedOn w:val="Normal"/>
    <w:rsid w:val="00BA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BA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BA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rame">
    <w:name w:val="grame"/>
    <w:basedOn w:val="VarsaylanParagrafYazTipi"/>
    <w:rsid w:val="00BA5368"/>
  </w:style>
  <w:style w:type="character" w:customStyle="1" w:styleId="spelle">
    <w:name w:val="spelle"/>
    <w:basedOn w:val="VarsaylanParagrafYazTipi"/>
    <w:rsid w:val="00BA5368"/>
  </w:style>
  <w:style w:type="character" w:customStyle="1" w:styleId="normal1">
    <w:name w:val="normal1"/>
    <w:basedOn w:val="VarsaylanParagrafYazTipi"/>
    <w:rsid w:val="00BA5368"/>
  </w:style>
  <w:style w:type="paragraph" w:customStyle="1" w:styleId="3-normalyaz">
    <w:name w:val="3-normalyaz"/>
    <w:basedOn w:val="Normal"/>
    <w:rsid w:val="00BA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9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2019-06-17T13:41:00Z</dcterms:created>
  <dcterms:modified xsi:type="dcterms:W3CDTF">2019-06-17T13:42:00Z</dcterms:modified>
</cp:coreProperties>
</file>